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05-1686</w:t>
      </w:r>
      <w:r>
        <w:rPr>
          <w:rFonts w:ascii="Times New Roman" w:eastAsia="Times New Roman" w:hAnsi="Times New Roman" w:cs="Times New Roman"/>
        </w:rPr>
        <w:t>/1302/2025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о назначении административного наказания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10 декабря </w:t>
      </w:r>
      <w:r>
        <w:rPr>
          <w:rFonts w:ascii="Times New Roman" w:eastAsia="Times New Roman" w:hAnsi="Times New Roman" w:cs="Times New Roman"/>
        </w:rPr>
        <w:t>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ст. 6.1.1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Халидова</w:t>
      </w:r>
      <w:r>
        <w:rPr>
          <w:rFonts w:ascii="Times New Roman" w:eastAsia="Times New Roman" w:hAnsi="Times New Roman" w:cs="Times New Roman"/>
        </w:rPr>
        <w:t xml:space="preserve"> Магомеда </w:t>
      </w:r>
      <w:r>
        <w:rPr>
          <w:rFonts w:ascii="Times New Roman" w:eastAsia="Times New Roman" w:hAnsi="Times New Roman" w:cs="Times New Roman"/>
        </w:rPr>
        <w:t>Гаджиахмедовича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7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1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28.09</w:t>
      </w:r>
      <w:r>
        <w:rPr>
          <w:rFonts w:ascii="Times New Roman" w:eastAsia="Times New Roman" w:hAnsi="Times New Roman" w:cs="Times New Roman"/>
        </w:rPr>
        <w:t xml:space="preserve">.2025 года в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часов 00 минут, </w:t>
      </w:r>
      <w:r>
        <w:rPr>
          <w:rFonts w:ascii="Times New Roman" w:eastAsia="Times New Roman" w:hAnsi="Times New Roman" w:cs="Times New Roman"/>
        </w:rPr>
        <w:t>Халидов</w:t>
      </w:r>
      <w:r>
        <w:rPr>
          <w:rFonts w:ascii="Times New Roman" w:eastAsia="Times New Roman" w:hAnsi="Times New Roman" w:cs="Times New Roman"/>
        </w:rPr>
        <w:t xml:space="preserve"> М.Г.</w:t>
      </w:r>
      <w:r>
        <w:rPr>
          <w:rFonts w:ascii="Times New Roman" w:eastAsia="Times New Roman" w:hAnsi="Times New Roman" w:cs="Times New Roman"/>
        </w:rPr>
        <w:t xml:space="preserve">, находясь в </w:t>
      </w:r>
      <w:r>
        <w:rPr>
          <w:rStyle w:val="cat-UserDefinedgrp-42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на почве личных неприязненных отношений, умышленно, нанес </w:t>
      </w:r>
      <w:r>
        <w:rPr>
          <w:rFonts w:ascii="Times New Roman" w:eastAsia="Times New Roman" w:hAnsi="Times New Roman" w:cs="Times New Roman"/>
        </w:rPr>
        <w:t>несколько ударов</w:t>
      </w:r>
      <w:r>
        <w:rPr>
          <w:rFonts w:ascii="Times New Roman" w:eastAsia="Times New Roman" w:hAnsi="Times New Roman" w:cs="Times New Roman"/>
        </w:rPr>
        <w:t xml:space="preserve"> рукой </w:t>
      </w:r>
      <w:r>
        <w:rPr>
          <w:rFonts w:ascii="Times New Roman" w:eastAsia="Times New Roman" w:hAnsi="Times New Roman" w:cs="Times New Roman"/>
        </w:rPr>
        <w:t xml:space="preserve">в область правого плеча </w:t>
      </w:r>
      <w:r>
        <w:rPr>
          <w:rStyle w:val="cat-UserDefinedgrp-43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28rplc-2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причинив тем самым последней физическую боль. Насильственные действия </w:t>
      </w:r>
      <w:r>
        <w:rPr>
          <w:rFonts w:ascii="Times New Roman" w:eastAsia="Times New Roman" w:hAnsi="Times New Roman" w:cs="Times New Roman"/>
        </w:rPr>
        <w:t>Халидова</w:t>
      </w:r>
      <w:r>
        <w:rPr>
          <w:rFonts w:ascii="Times New Roman" w:eastAsia="Times New Roman" w:hAnsi="Times New Roman" w:cs="Times New Roman"/>
        </w:rPr>
        <w:t xml:space="preserve"> М.Г.</w:t>
      </w:r>
      <w:r>
        <w:rPr>
          <w:rFonts w:ascii="Times New Roman" w:eastAsia="Times New Roman" w:hAnsi="Times New Roman" w:cs="Times New Roman"/>
        </w:rPr>
        <w:t xml:space="preserve"> не повлекли за собой вред здоровью и последствий, указанных в статье 115 Уголовного кодекса Российской Федерации. Действия </w:t>
      </w:r>
      <w:r>
        <w:rPr>
          <w:rFonts w:ascii="Times New Roman" w:eastAsia="Times New Roman" w:hAnsi="Times New Roman" w:cs="Times New Roman"/>
        </w:rPr>
        <w:t>Халидова</w:t>
      </w:r>
      <w:r>
        <w:rPr>
          <w:rFonts w:ascii="Times New Roman" w:eastAsia="Times New Roman" w:hAnsi="Times New Roman" w:cs="Times New Roman"/>
        </w:rPr>
        <w:t xml:space="preserve"> М.Г.</w:t>
      </w:r>
      <w:r>
        <w:rPr>
          <w:rFonts w:ascii="Times New Roman" w:eastAsia="Times New Roman" w:hAnsi="Times New Roman" w:cs="Times New Roman"/>
        </w:rPr>
        <w:t xml:space="preserve"> не содержат признаков уголовно-наказуемого деяния.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Халидова</w:t>
      </w:r>
      <w:r>
        <w:rPr>
          <w:rFonts w:ascii="Times New Roman" w:eastAsia="Times New Roman" w:hAnsi="Times New Roman" w:cs="Times New Roman"/>
        </w:rPr>
        <w:t xml:space="preserve"> М.Г.</w:t>
      </w:r>
      <w:r>
        <w:rPr>
          <w:rFonts w:ascii="Times New Roman" w:eastAsia="Times New Roman" w:hAnsi="Times New Roman" w:cs="Times New Roman"/>
        </w:rPr>
        <w:t xml:space="preserve"> составлен протокол об административном правонарушении, предусмотренном ст. 6.1.1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Халидов</w:t>
      </w:r>
      <w:r>
        <w:rPr>
          <w:rFonts w:ascii="Times New Roman" w:eastAsia="Times New Roman" w:hAnsi="Times New Roman" w:cs="Times New Roman"/>
        </w:rPr>
        <w:t xml:space="preserve"> М.Г.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дате, времени и месте судебного засед</w:t>
      </w:r>
      <w:r>
        <w:rPr>
          <w:rFonts w:ascii="Times New Roman" w:eastAsia="Times New Roman" w:hAnsi="Times New Roman" w:cs="Times New Roman"/>
        </w:rPr>
        <w:t xml:space="preserve">ания извещен надлежащим образом.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таких обстоятельствах, судья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Халидова</w:t>
      </w:r>
      <w:r>
        <w:rPr>
          <w:rFonts w:ascii="Times New Roman" w:eastAsia="Times New Roman" w:hAnsi="Times New Roman" w:cs="Times New Roman"/>
        </w:rPr>
        <w:t xml:space="preserve"> М.Г.</w:t>
      </w:r>
      <w:r>
        <w:rPr>
          <w:rFonts w:ascii="Times New Roman" w:eastAsia="Times New Roman" w:hAnsi="Times New Roman" w:cs="Times New Roman"/>
        </w:rPr>
        <w:t xml:space="preserve">, по имеющимся в деле материалам.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Потерпевшая </w:t>
      </w:r>
      <w:r>
        <w:rPr>
          <w:rStyle w:val="cat-UserDefinedgrp-46rplc-3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С. </w:t>
      </w:r>
      <w:r>
        <w:rPr>
          <w:rFonts w:ascii="Times New Roman" w:eastAsia="Times New Roman" w:hAnsi="Times New Roman" w:cs="Times New Roman"/>
        </w:rPr>
        <w:t xml:space="preserve">в судебное заседание не явилась, о дате, времени и месте судебного заседания извещена надлежащим образом, причины неявки не сообщила.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Халидова</w:t>
      </w:r>
      <w:r>
        <w:rPr>
          <w:rFonts w:ascii="Times New Roman" w:eastAsia="Times New Roman" w:hAnsi="Times New Roman" w:cs="Times New Roman"/>
        </w:rPr>
        <w:t xml:space="preserve"> М.Г.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материалами дела: протоколом об административном правонарушении, составленного в отношении </w:t>
      </w:r>
      <w:r>
        <w:rPr>
          <w:rFonts w:ascii="Times New Roman" w:eastAsia="Times New Roman" w:hAnsi="Times New Roman" w:cs="Times New Roman"/>
        </w:rPr>
        <w:t>Халидова</w:t>
      </w:r>
      <w:r>
        <w:rPr>
          <w:rFonts w:ascii="Times New Roman" w:eastAsia="Times New Roman" w:hAnsi="Times New Roman" w:cs="Times New Roman"/>
        </w:rPr>
        <w:t xml:space="preserve"> М.Г.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Халидов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М.Г.</w:t>
      </w:r>
      <w:r>
        <w:rPr>
          <w:rFonts w:ascii="Times New Roman" w:eastAsia="Times New Roman" w:hAnsi="Times New Roman" w:cs="Times New Roman"/>
        </w:rPr>
        <w:t xml:space="preserve"> разъяснены, о чем проставил свою подпись; рапортом зарегистрированным отделом МВД России по </w:t>
      </w:r>
      <w:r>
        <w:rPr>
          <w:rFonts w:ascii="Times New Roman" w:eastAsia="Times New Roman" w:hAnsi="Times New Roman" w:cs="Times New Roman"/>
        </w:rPr>
        <w:t>Сургутскому</w:t>
      </w:r>
      <w:r>
        <w:rPr>
          <w:rFonts w:ascii="Times New Roman" w:eastAsia="Times New Roman" w:hAnsi="Times New Roman" w:cs="Times New Roman"/>
        </w:rPr>
        <w:t xml:space="preserve"> району, копией паспорта и письменными объяснениями потерпевшей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и другими материалами дела.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медицинским критериям определения степени тяжести вреда, причиненного здоровью человека, утвержденным приказом </w:t>
      </w:r>
      <w:r>
        <w:rPr>
          <w:rFonts w:ascii="Times New Roman" w:eastAsia="Times New Roman" w:hAnsi="Times New Roman" w:cs="Times New Roman"/>
        </w:rPr>
        <w:t>Минздравсоцразвития</w:t>
      </w:r>
      <w:r>
        <w:rPr>
          <w:rFonts w:ascii="Times New Roman" w:eastAsia="Times New Roman" w:hAnsi="Times New Roman" w:cs="Times New Roman"/>
        </w:rPr>
        <w:t xml:space="preserve"> РФ от 24 апреля 2008 г. №194н не причинившими вред здоровью человека считаются - поверхностные повреждения, в том числе: ссадина, кровоподтек, ушиб мягких тканей, включающий кровоподтек и гематому, поверхностная рана и другие повреждения, не влекущие за собой кратковременного расстройства здоровья или незначительной стойкой утраты общей трудоспособности.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Диспозиция ст. 6.1.1 Кодекса Российской Федерации об административных правонарушениях, предусматривает наказание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административного правонарушения и виновность </w:t>
      </w:r>
      <w:r>
        <w:rPr>
          <w:rFonts w:ascii="Times New Roman" w:eastAsia="Times New Roman" w:hAnsi="Times New Roman" w:cs="Times New Roman"/>
        </w:rPr>
        <w:t>Халидова</w:t>
      </w:r>
      <w:r>
        <w:rPr>
          <w:rFonts w:ascii="Times New Roman" w:eastAsia="Times New Roman" w:hAnsi="Times New Roman" w:cs="Times New Roman"/>
        </w:rPr>
        <w:t xml:space="preserve"> М.Г.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 исследованными в ходе судебного разбирательства доказательствами.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Каких-либо противоречий в представленных доказательствах и сомнений относительно виновности </w:t>
      </w:r>
      <w:r>
        <w:rPr>
          <w:rFonts w:ascii="Times New Roman" w:eastAsia="Times New Roman" w:hAnsi="Times New Roman" w:cs="Times New Roman"/>
        </w:rPr>
        <w:t>Халидова</w:t>
      </w:r>
      <w:r>
        <w:rPr>
          <w:rFonts w:ascii="Times New Roman" w:eastAsia="Times New Roman" w:hAnsi="Times New Roman" w:cs="Times New Roman"/>
        </w:rPr>
        <w:t xml:space="preserve"> М.Г.</w:t>
      </w:r>
      <w:r>
        <w:rPr>
          <w:rFonts w:ascii="Times New Roman" w:eastAsia="Times New Roman" w:hAnsi="Times New Roman" w:cs="Times New Roman"/>
        </w:rPr>
        <w:t xml:space="preserve"> в совершении правонарушения, предусмотренного ст. 6.1.1 Кодекса Российской Федерации об административных правонарушениях, мировым судьей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Статья 6.1.1 КоАП Российской Федерации предусматривает ответственность за нанесение побоев или совершение иных насильственных действий, причинивших физическую боль, т.е. направлена на защиту прав и законных интересов личности от противоправных посягательств.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Приказом </w:t>
      </w:r>
      <w:r>
        <w:rPr>
          <w:rFonts w:ascii="Times New Roman" w:eastAsia="Times New Roman" w:hAnsi="Times New Roman" w:cs="Times New Roman"/>
        </w:rPr>
        <w:t>Минздравсоцразвития</w:t>
      </w:r>
      <w:r>
        <w:rPr>
          <w:rFonts w:ascii="Times New Roman" w:eastAsia="Times New Roman" w:hAnsi="Times New Roman" w:cs="Times New Roman"/>
        </w:rPr>
        <w:t xml:space="preserve"> РФ от 24.04.2008 №194н "Об утверждении Медицинских критериев определения степени тяжести вреда, причиненного здоровью человека".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Оценивая в совокупности по правилам ст. 26.11 Кодекса Российской Федерации об административных правонарушениях представленные доказательства, мировой судья приходит к выводу о виновности </w:t>
      </w:r>
      <w:r>
        <w:rPr>
          <w:rFonts w:ascii="Times New Roman" w:eastAsia="Times New Roman" w:hAnsi="Times New Roman" w:cs="Times New Roman"/>
        </w:rPr>
        <w:t>Халидова</w:t>
      </w:r>
      <w:r>
        <w:rPr>
          <w:rFonts w:ascii="Times New Roman" w:eastAsia="Times New Roman" w:hAnsi="Times New Roman" w:cs="Times New Roman"/>
        </w:rPr>
        <w:t xml:space="preserve"> М.Г.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и квалифицирует его действия по ст. 6.1.1 Кодекса Российской Федерации об административных правонарушениях, как нанесение побоев, причинивших физическую боль, но не повлекшие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Халидову</w:t>
      </w:r>
      <w:r>
        <w:rPr>
          <w:rFonts w:ascii="Times New Roman" w:eastAsia="Times New Roman" w:hAnsi="Times New Roman" w:cs="Times New Roman"/>
        </w:rPr>
        <w:t xml:space="preserve"> М.Г.</w:t>
      </w:r>
      <w:r>
        <w:rPr>
          <w:rFonts w:ascii="Times New Roman" w:eastAsia="Times New Roman" w:hAnsi="Times New Roman" w:cs="Times New Roman"/>
        </w:rPr>
        <w:t xml:space="preserve"> административное наказание, 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</w:rPr>
        <w:t xml:space="preserve"> судом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 не усматривает.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Учитывая личность </w:t>
      </w:r>
      <w:r>
        <w:rPr>
          <w:rFonts w:ascii="Times New Roman" w:eastAsia="Times New Roman" w:hAnsi="Times New Roman" w:cs="Times New Roman"/>
        </w:rPr>
        <w:t>Халидова</w:t>
      </w:r>
      <w:r>
        <w:rPr>
          <w:rFonts w:ascii="Times New Roman" w:eastAsia="Times New Roman" w:hAnsi="Times New Roman" w:cs="Times New Roman"/>
        </w:rPr>
        <w:t xml:space="preserve"> М.Г.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тяжесть содеянного и обстоятельства, смягчающие и отягчающие административную ответственность, характер совершённого административного правонарушения, судья приходит к выводу, что наказание должно быть назначено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Халидова</w:t>
      </w:r>
      <w:r>
        <w:rPr>
          <w:rFonts w:ascii="Times New Roman" w:eastAsia="Times New Roman" w:hAnsi="Times New Roman" w:cs="Times New Roman"/>
        </w:rPr>
        <w:t xml:space="preserve"> Магомеда </w:t>
      </w:r>
      <w:r>
        <w:rPr>
          <w:rFonts w:ascii="Times New Roman" w:eastAsia="Times New Roman" w:hAnsi="Times New Roman" w:cs="Times New Roman"/>
        </w:rPr>
        <w:t>Гаджиахмедовича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ст. 6.1.1 Кодекса Российской Федерации об административных правонарушениях, и назначить ему наказание в виде административного штрафа в размере 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000 руб. 00 коп.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округа-Югры).</w:t>
      </w:r>
      <w:r>
        <w:rPr>
          <w:rFonts w:ascii="Times New Roman" w:eastAsia="Times New Roman" w:hAnsi="Times New Roman" w:cs="Times New Roman"/>
        </w:rPr>
        <w:t xml:space="preserve"> УИН 0412365400135016862506181.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ул. Совхозная, 3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в течение 10 суток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7rplc-7">
    <w:name w:val="cat-PassportData grp-27 rplc-7"/>
    <w:basedOn w:val="DefaultParagraphFont"/>
  </w:style>
  <w:style w:type="character" w:customStyle="1" w:styleId="cat-UserDefinedgrp-41rplc-8">
    <w:name w:val="cat-UserDefined grp-41 rplc-8"/>
    <w:basedOn w:val="DefaultParagraphFont"/>
  </w:style>
  <w:style w:type="character" w:customStyle="1" w:styleId="cat-UserDefinedgrp-42rplc-23">
    <w:name w:val="cat-UserDefined grp-42 rplc-23"/>
    <w:basedOn w:val="DefaultParagraphFont"/>
  </w:style>
  <w:style w:type="character" w:customStyle="1" w:styleId="cat-UserDefinedgrp-43rplc-27">
    <w:name w:val="cat-UserDefined grp-43 rplc-27"/>
    <w:basedOn w:val="DefaultParagraphFont"/>
  </w:style>
  <w:style w:type="character" w:customStyle="1" w:styleId="cat-PassportDatagrp-28rplc-29">
    <w:name w:val="cat-PassportData grp-28 rplc-29"/>
    <w:basedOn w:val="DefaultParagraphFont"/>
  </w:style>
  <w:style w:type="character" w:customStyle="1" w:styleId="cat-UserDefinedgrp-46rplc-35">
    <w:name w:val="cat-UserDefined grp-46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